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6ED" w:rsidRPr="00357057" w:rsidRDefault="002466ED" w:rsidP="00C10DD3">
      <w:pPr>
        <w:pStyle w:val="30"/>
        <w:shd w:val="clear" w:color="auto" w:fill="auto"/>
        <w:spacing w:line="288" w:lineRule="auto"/>
        <w:rPr>
          <w:b/>
          <w:sz w:val="28"/>
        </w:rPr>
      </w:pPr>
      <w:r w:rsidRPr="00357057">
        <w:rPr>
          <w:b/>
          <w:sz w:val="28"/>
        </w:rPr>
        <w:t>О заполнении формы №</w:t>
      </w:r>
      <w:r>
        <w:rPr>
          <w:b/>
          <w:sz w:val="28"/>
        </w:rPr>
        <w:t> </w:t>
      </w:r>
      <w:r w:rsidRPr="00357057">
        <w:rPr>
          <w:b/>
          <w:sz w:val="28"/>
        </w:rPr>
        <w:t>1-МО</w:t>
      </w:r>
    </w:p>
    <w:p w:rsidR="002466ED" w:rsidRDefault="002466ED" w:rsidP="00C10DD3">
      <w:pPr>
        <w:pStyle w:val="30"/>
        <w:shd w:val="clear" w:color="auto" w:fill="auto"/>
        <w:spacing w:line="288" w:lineRule="auto"/>
        <w:rPr>
          <w:b/>
          <w:sz w:val="28"/>
        </w:rPr>
      </w:pPr>
      <w:r w:rsidRPr="00357057">
        <w:rPr>
          <w:b/>
          <w:sz w:val="28"/>
        </w:rPr>
        <w:t>«Сведения об объектах инфраструкту</w:t>
      </w:r>
      <w:r w:rsidR="00125D49">
        <w:rPr>
          <w:b/>
          <w:sz w:val="28"/>
        </w:rPr>
        <w:t>р</w:t>
      </w:r>
      <w:bookmarkStart w:id="0" w:name="_GoBack"/>
      <w:bookmarkEnd w:id="0"/>
      <w:r w:rsidR="00125D49">
        <w:rPr>
          <w:b/>
          <w:sz w:val="28"/>
        </w:rPr>
        <w:t>ы муниципального образования»</w:t>
      </w:r>
    </w:p>
    <w:p w:rsidR="002466ED" w:rsidRPr="00B1077D" w:rsidRDefault="002466ED" w:rsidP="00C10DD3">
      <w:pPr>
        <w:tabs>
          <w:tab w:val="left" w:pos="1080"/>
        </w:tabs>
        <w:spacing w:line="288" w:lineRule="auto"/>
        <w:ind w:firstLine="709"/>
        <w:jc w:val="both"/>
        <w:outlineLvl w:val="0"/>
        <w:rPr>
          <w:rFonts w:ascii="Times New Roman CYR" w:hAnsi="Times New Roman CYR" w:cs="Times New Roman CYR"/>
        </w:rPr>
      </w:pPr>
    </w:p>
    <w:p w:rsidR="00702096" w:rsidRPr="008A58C2" w:rsidRDefault="00125D49" w:rsidP="008A58C2">
      <w:pPr>
        <w:ind w:firstLine="709"/>
        <w:jc w:val="both"/>
        <w:rPr>
          <w:sz w:val="26"/>
          <w:szCs w:val="26"/>
        </w:rPr>
      </w:pPr>
      <w:r w:rsidRPr="008A58C2">
        <w:rPr>
          <w:sz w:val="26"/>
          <w:szCs w:val="26"/>
        </w:rPr>
        <w:t xml:space="preserve">В соответствии с разъяснениями Росстата (письмо от </w:t>
      </w:r>
      <w:r w:rsidR="00DC468B">
        <w:rPr>
          <w:sz w:val="26"/>
          <w:szCs w:val="26"/>
        </w:rPr>
        <w:t>25</w:t>
      </w:r>
      <w:r w:rsidRPr="008A58C2">
        <w:rPr>
          <w:sz w:val="26"/>
          <w:szCs w:val="26"/>
        </w:rPr>
        <w:t>.0</w:t>
      </w:r>
      <w:r w:rsidR="00702096" w:rsidRPr="008A58C2">
        <w:rPr>
          <w:sz w:val="26"/>
          <w:szCs w:val="26"/>
        </w:rPr>
        <w:t>3</w:t>
      </w:r>
      <w:r w:rsidRPr="008A58C2">
        <w:rPr>
          <w:sz w:val="26"/>
          <w:szCs w:val="26"/>
        </w:rPr>
        <w:t>.20</w:t>
      </w:r>
      <w:r w:rsidR="00E00E80" w:rsidRPr="008A58C2">
        <w:rPr>
          <w:sz w:val="26"/>
          <w:szCs w:val="26"/>
        </w:rPr>
        <w:t>2</w:t>
      </w:r>
      <w:r w:rsidR="00702096" w:rsidRPr="008A58C2">
        <w:rPr>
          <w:sz w:val="26"/>
          <w:szCs w:val="26"/>
        </w:rPr>
        <w:t>1</w:t>
      </w:r>
      <w:r w:rsidRPr="008A58C2">
        <w:rPr>
          <w:sz w:val="26"/>
          <w:szCs w:val="26"/>
        </w:rPr>
        <w:t xml:space="preserve"> № 04-04-3/</w:t>
      </w:r>
      <w:r w:rsidR="00DC468B">
        <w:rPr>
          <w:sz w:val="26"/>
          <w:szCs w:val="26"/>
        </w:rPr>
        <w:t>1561</w:t>
      </w:r>
      <w:r w:rsidRPr="008A58C2">
        <w:rPr>
          <w:sz w:val="26"/>
          <w:szCs w:val="26"/>
        </w:rPr>
        <w:t xml:space="preserve">-ТО) </w:t>
      </w:r>
      <w:r w:rsidR="00FB5433">
        <w:rPr>
          <w:sz w:val="26"/>
          <w:szCs w:val="26"/>
        </w:rPr>
        <w:t>при заполнении</w:t>
      </w:r>
      <w:r w:rsidR="00E00E80" w:rsidRPr="008A58C2">
        <w:rPr>
          <w:sz w:val="26"/>
          <w:szCs w:val="26"/>
        </w:rPr>
        <w:t xml:space="preserve"> </w:t>
      </w:r>
      <w:r w:rsidRPr="008A58C2">
        <w:rPr>
          <w:sz w:val="26"/>
          <w:szCs w:val="26"/>
        </w:rPr>
        <w:t>раздел</w:t>
      </w:r>
      <w:r w:rsidR="00FB5433">
        <w:rPr>
          <w:sz w:val="26"/>
          <w:szCs w:val="26"/>
        </w:rPr>
        <w:t>а</w:t>
      </w:r>
      <w:r w:rsidR="00E00E80" w:rsidRPr="008A58C2">
        <w:rPr>
          <w:sz w:val="26"/>
          <w:szCs w:val="26"/>
        </w:rPr>
        <w:t xml:space="preserve"> </w:t>
      </w:r>
      <w:r w:rsidRPr="008A58C2">
        <w:rPr>
          <w:sz w:val="26"/>
          <w:szCs w:val="26"/>
        </w:rPr>
        <w:t>«</w:t>
      </w:r>
      <w:r w:rsidR="00E00E80" w:rsidRPr="008A58C2">
        <w:rPr>
          <w:sz w:val="26"/>
          <w:szCs w:val="26"/>
        </w:rPr>
        <w:t xml:space="preserve">Спортивные сооружения» </w:t>
      </w:r>
      <w:r w:rsidRPr="008A58C2">
        <w:rPr>
          <w:sz w:val="26"/>
          <w:szCs w:val="26"/>
        </w:rPr>
        <w:t>формы № 1-МО</w:t>
      </w:r>
      <w:r w:rsidR="00DC468B">
        <w:rPr>
          <w:sz w:val="26"/>
          <w:szCs w:val="26"/>
        </w:rPr>
        <w:t xml:space="preserve"> </w:t>
      </w:r>
      <w:r w:rsidR="00FB5433">
        <w:rPr>
          <w:sz w:val="26"/>
          <w:szCs w:val="26"/>
        </w:rPr>
        <w:t>следует учесть следующее</w:t>
      </w:r>
      <w:r w:rsidR="00DC468B">
        <w:rPr>
          <w:sz w:val="26"/>
          <w:szCs w:val="26"/>
        </w:rPr>
        <w:t>.</w:t>
      </w:r>
      <w:r w:rsidRPr="008A58C2">
        <w:rPr>
          <w:sz w:val="26"/>
          <w:szCs w:val="26"/>
        </w:rPr>
        <w:t xml:space="preserve"> </w:t>
      </w:r>
    </w:p>
    <w:p w:rsidR="00DC468B" w:rsidRPr="00803AE6" w:rsidRDefault="00DC468B" w:rsidP="00DC468B">
      <w:pPr>
        <w:ind w:firstLine="709"/>
        <w:jc w:val="both"/>
        <w:rPr>
          <w:sz w:val="26"/>
          <w:szCs w:val="26"/>
        </w:rPr>
      </w:pPr>
      <w:r w:rsidRPr="00803AE6">
        <w:rPr>
          <w:sz w:val="26"/>
          <w:szCs w:val="26"/>
        </w:rPr>
        <w:t xml:space="preserve">При сборе формы </w:t>
      </w:r>
      <w:r w:rsidRPr="00803AE6">
        <w:rPr>
          <w:bCs/>
          <w:sz w:val="26"/>
          <w:szCs w:val="26"/>
        </w:rPr>
        <w:t xml:space="preserve">№ 1-МО </w:t>
      </w:r>
      <w:r w:rsidRPr="00803AE6">
        <w:rPr>
          <w:sz w:val="26"/>
          <w:szCs w:val="26"/>
        </w:rPr>
        <w:t>«</w:t>
      </w:r>
      <w:r w:rsidRPr="00803AE6">
        <w:rPr>
          <w:bCs/>
          <w:sz w:val="26"/>
          <w:szCs w:val="26"/>
        </w:rPr>
        <w:t>Сведения об объектах инфраструктуры муниципал</w:t>
      </w:r>
      <w:r w:rsidRPr="00803AE6">
        <w:rPr>
          <w:bCs/>
          <w:sz w:val="26"/>
          <w:szCs w:val="26"/>
        </w:rPr>
        <w:t>ь</w:t>
      </w:r>
      <w:r w:rsidRPr="00803AE6">
        <w:rPr>
          <w:bCs/>
          <w:sz w:val="26"/>
          <w:szCs w:val="26"/>
        </w:rPr>
        <w:t>ного образования»</w:t>
      </w:r>
      <w:r w:rsidRPr="00803AE6">
        <w:rPr>
          <w:sz w:val="26"/>
          <w:szCs w:val="26"/>
        </w:rPr>
        <w:t xml:space="preserve"> на 31 декабря 2020 года в разделе «Спортивные сооружения» в </w:t>
      </w:r>
      <w:hyperlink r:id="rId6" w:anchor="sub_1006" w:history="1">
        <w:r w:rsidRPr="00803AE6">
          <w:rPr>
            <w:b/>
            <w:sz w:val="26"/>
            <w:szCs w:val="26"/>
          </w:rPr>
          <w:t>стр</w:t>
        </w:r>
        <w:r w:rsidRPr="00803AE6">
          <w:rPr>
            <w:b/>
            <w:sz w:val="26"/>
            <w:szCs w:val="26"/>
          </w:rPr>
          <w:t>о</w:t>
        </w:r>
        <w:r w:rsidRPr="00803AE6">
          <w:rPr>
            <w:b/>
            <w:sz w:val="26"/>
            <w:szCs w:val="26"/>
          </w:rPr>
          <w:t>ке 6</w:t>
        </w:r>
      </w:hyperlink>
      <w:r w:rsidRPr="00803AE6">
        <w:rPr>
          <w:b/>
          <w:sz w:val="26"/>
          <w:szCs w:val="26"/>
        </w:rPr>
        <w:t>6</w:t>
      </w:r>
      <w:r w:rsidRPr="00803AE6">
        <w:rPr>
          <w:sz w:val="26"/>
          <w:szCs w:val="26"/>
        </w:rPr>
        <w:t xml:space="preserve"> учитываются детско-юношеские спортивные школы (ДЮСШ, СШ, СШОР, а та</w:t>
      </w:r>
      <w:r w:rsidRPr="00803AE6">
        <w:rPr>
          <w:sz w:val="26"/>
          <w:szCs w:val="26"/>
        </w:rPr>
        <w:t>к</w:t>
      </w:r>
      <w:r w:rsidRPr="00803AE6">
        <w:rPr>
          <w:sz w:val="26"/>
          <w:szCs w:val="26"/>
        </w:rPr>
        <w:t>же СДЮШОР, включ</w:t>
      </w:r>
      <w:r>
        <w:rPr>
          <w:sz w:val="26"/>
          <w:szCs w:val="26"/>
        </w:rPr>
        <w:t>ё</w:t>
      </w:r>
      <w:r w:rsidRPr="00803AE6">
        <w:rPr>
          <w:sz w:val="26"/>
          <w:szCs w:val="26"/>
        </w:rPr>
        <w:t>нные в графу 10 (Другие организации) – юридические лица, я</w:t>
      </w:r>
      <w:r w:rsidRPr="00803AE6">
        <w:rPr>
          <w:sz w:val="26"/>
          <w:szCs w:val="26"/>
        </w:rPr>
        <w:t>в</w:t>
      </w:r>
      <w:r w:rsidRPr="00803AE6">
        <w:rPr>
          <w:sz w:val="26"/>
          <w:szCs w:val="26"/>
        </w:rPr>
        <w:t>ляющиеся организациями, осуществляющие спортивную подготовку или обеспечива</w:t>
      </w:r>
      <w:r w:rsidRPr="00803AE6">
        <w:rPr>
          <w:sz w:val="26"/>
          <w:szCs w:val="26"/>
        </w:rPr>
        <w:t>ю</w:t>
      </w:r>
      <w:r w:rsidRPr="00803AE6">
        <w:rPr>
          <w:sz w:val="26"/>
          <w:szCs w:val="26"/>
        </w:rPr>
        <w:t xml:space="preserve">щие подготовку спортивного резерва независимо от их организационно-правовых форм и форм собственности и находящиеся в ведении органов управления в сфере физической культуры и спорта, и общеобразовательных организаций дополнительного образования детей, общественных и частных организаций (форма № 5-ФК (сводная), раздел </w:t>
      </w:r>
      <w:r w:rsidRPr="00803AE6">
        <w:rPr>
          <w:sz w:val="26"/>
          <w:szCs w:val="26"/>
          <w:lang w:val="en-US"/>
        </w:rPr>
        <w:t>I</w:t>
      </w:r>
      <w:r w:rsidRPr="00803AE6">
        <w:rPr>
          <w:sz w:val="26"/>
          <w:szCs w:val="26"/>
        </w:rPr>
        <w:t xml:space="preserve"> </w:t>
      </w:r>
      <w:hyperlink r:id="rId7" w:history="1">
        <w:r w:rsidRPr="00803AE6">
          <w:rPr>
            <w:sz w:val="26"/>
            <w:szCs w:val="26"/>
          </w:rPr>
          <w:t xml:space="preserve">строка </w:t>
        </w:r>
      </w:hyperlink>
      <w:r w:rsidRPr="00803AE6">
        <w:rPr>
          <w:sz w:val="26"/>
          <w:szCs w:val="26"/>
        </w:rPr>
        <w:t xml:space="preserve">13: </w:t>
      </w:r>
      <w:hyperlink r:id="rId8" w:history="1">
        <w:r w:rsidRPr="00803AE6">
          <w:rPr>
            <w:sz w:val="26"/>
            <w:szCs w:val="26"/>
          </w:rPr>
          <w:t>графа 4</w:t>
        </w:r>
      </w:hyperlink>
      <w:r w:rsidRPr="00803AE6">
        <w:rPr>
          <w:sz w:val="26"/>
          <w:szCs w:val="26"/>
        </w:rPr>
        <w:t xml:space="preserve"> + графа 5 + графа 6 + СДЮШОР из графы 10), а также для инвалидов – ДЮСАШ и СДЮСАШ (форма № 3-АФК, </w:t>
      </w:r>
      <w:hyperlink r:id="rId9" w:history="1">
        <w:r w:rsidRPr="00803AE6">
          <w:rPr>
            <w:sz w:val="26"/>
            <w:szCs w:val="26"/>
          </w:rPr>
          <w:t>строка 5</w:t>
        </w:r>
      </w:hyperlink>
      <w:r w:rsidRPr="00803AE6">
        <w:rPr>
          <w:sz w:val="26"/>
          <w:szCs w:val="26"/>
        </w:rPr>
        <w:t xml:space="preserve"> + строка </w:t>
      </w:r>
      <w:hyperlink r:id="rId10" w:history="1">
        <w:r w:rsidRPr="00803AE6">
          <w:rPr>
            <w:sz w:val="26"/>
            <w:szCs w:val="26"/>
          </w:rPr>
          <w:t>6</w:t>
        </w:r>
      </w:hyperlink>
      <w:r w:rsidRPr="00803AE6">
        <w:rPr>
          <w:sz w:val="26"/>
          <w:szCs w:val="26"/>
        </w:rPr>
        <w:t xml:space="preserve"> по </w:t>
      </w:r>
      <w:hyperlink r:id="rId11" w:history="1">
        <w:r w:rsidRPr="00803AE6">
          <w:rPr>
            <w:sz w:val="26"/>
            <w:szCs w:val="26"/>
          </w:rPr>
          <w:t>графе 3</w:t>
        </w:r>
      </w:hyperlink>
      <w:r w:rsidRPr="00803AE6">
        <w:rPr>
          <w:sz w:val="26"/>
          <w:szCs w:val="26"/>
        </w:rPr>
        <w:t xml:space="preserve">, раздел </w:t>
      </w:r>
      <w:r w:rsidRPr="00803AE6">
        <w:rPr>
          <w:sz w:val="26"/>
          <w:szCs w:val="26"/>
          <w:lang w:val="en-US"/>
        </w:rPr>
        <w:t>I</w:t>
      </w:r>
      <w:r w:rsidRPr="00803AE6">
        <w:rPr>
          <w:sz w:val="26"/>
          <w:szCs w:val="26"/>
        </w:rPr>
        <w:t>).</w:t>
      </w:r>
    </w:p>
    <w:p w:rsidR="00DC468B" w:rsidRPr="00803AE6" w:rsidRDefault="00DC468B" w:rsidP="00DC468B">
      <w:pPr>
        <w:ind w:firstLine="709"/>
        <w:jc w:val="both"/>
        <w:rPr>
          <w:sz w:val="26"/>
          <w:szCs w:val="26"/>
        </w:rPr>
      </w:pPr>
      <w:r w:rsidRPr="00803AE6">
        <w:rPr>
          <w:sz w:val="26"/>
          <w:szCs w:val="26"/>
        </w:rPr>
        <w:t xml:space="preserve">В </w:t>
      </w:r>
      <w:hyperlink r:id="rId12" w:anchor="sub_1007" w:history="1">
        <w:r w:rsidRPr="00803AE6">
          <w:rPr>
            <w:b/>
            <w:sz w:val="26"/>
            <w:szCs w:val="26"/>
          </w:rPr>
          <w:t xml:space="preserve">строке </w:t>
        </w:r>
      </w:hyperlink>
      <w:r w:rsidRPr="00803AE6">
        <w:rPr>
          <w:b/>
          <w:sz w:val="26"/>
          <w:szCs w:val="26"/>
        </w:rPr>
        <w:t>68</w:t>
      </w:r>
      <w:r w:rsidRPr="00803AE6">
        <w:rPr>
          <w:sz w:val="26"/>
          <w:szCs w:val="26"/>
        </w:rPr>
        <w:t xml:space="preserve"> учитываются занимающиеся в детско-юношеских спортивных шк</w:t>
      </w:r>
      <w:r w:rsidRPr="00803AE6">
        <w:rPr>
          <w:sz w:val="26"/>
          <w:szCs w:val="26"/>
        </w:rPr>
        <w:t>о</w:t>
      </w:r>
      <w:r w:rsidRPr="00803AE6">
        <w:rPr>
          <w:sz w:val="26"/>
          <w:szCs w:val="26"/>
        </w:rPr>
        <w:t>лах (ДЮСШ и СДЮШОР), спортивных школах (СШ и СШОР) и их филиалах, наход</w:t>
      </w:r>
      <w:r w:rsidRPr="00803AE6">
        <w:rPr>
          <w:sz w:val="26"/>
          <w:szCs w:val="26"/>
        </w:rPr>
        <w:t>я</w:t>
      </w:r>
      <w:r w:rsidRPr="00803AE6">
        <w:rPr>
          <w:sz w:val="26"/>
          <w:szCs w:val="26"/>
        </w:rPr>
        <w:t>щихся в ведении органов управления физической культурой и спортом и общеобразов</w:t>
      </w:r>
      <w:r w:rsidRPr="00803AE6">
        <w:rPr>
          <w:sz w:val="26"/>
          <w:szCs w:val="26"/>
        </w:rPr>
        <w:t>а</w:t>
      </w:r>
      <w:r w:rsidRPr="00803AE6">
        <w:rPr>
          <w:sz w:val="26"/>
          <w:szCs w:val="26"/>
        </w:rPr>
        <w:t xml:space="preserve">тельных организаций дополнительного образования детей, а также общественных и частных организаций (форма № 5-ФК (сводная), раздел II, </w:t>
      </w:r>
      <w:hyperlink r:id="rId13" w:history="1">
        <w:r w:rsidRPr="00803AE6">
          <w:rPr>
            <w:sz w:val="26"/>
            <w:szCs w:val="26"/>
          </w:rPr>
          <w:t>графа 6</w:t>
        </w:r>
      </w:hyperlink>
      <w:r w:rsidRPr="00803AE6">
        <w:rPr>
          <w:sz w:val="26"/>
          <w:szCs w:val="26"/>
        </w:rPr>
        <w:t>: детско-юношеские спортивные школы, спортивные школы (ДЮСШ, СШ, СШОР), а также СДЮШОР, включ</w:t>
      </w:r>
      <w:r>
        <w:rPr>
          <w:sz w:val="26"/>
          <w:szCs w:val="26"/>
        </w:rPr>
        <w:t>ё</w:t>
      </w:r>
      <w:r w:rsidRPr="00803AE6">
        <w:rPr>
          <w:sz w:val="26"/>
          <w:szCs w:val="26"/>
        </w:rPr>
        <w:t>нные в «Другие организации») из строк 271, 272, 273 и для инвалидов – Д</w:t>
      </w:r>
      <w:r w:rsidRPr="00803AE6">
        <w:rPr>
          <w:sz w:val="26"/>
          <w:szCs w:val="26"/>
        </w:rPr>
        <w:t>Ю</w:t>
      </w:r>
      <w:r w:rsidRPr="00803AE6">
        <w:rPr>
          <w:sz w:val="26"/>
          <w:szCs w:val="26"/>
        </w:rPr>
        <w:t>САШ и СДЮСАШ (форма № 3-АФК, строка 5 + строка 6 по графе 9, раздел I). Уч</w:t>
      </w:r>
      <w:r>
        <w:rPr>
          <w:sz w:val="26"/>
          <w:szCs w:val="26"/>
        </w:rPr>
        <w:t>ё</w:t>
      </w:r>
      <w:r w:rsidRPr="00803AE6">
        <w:rPr>
          <w:sz w:val="26"/>
          <w:szCs w:val="26"/>
        </w:rPr>
        <w:t>т з</w:t>
      </w:r>
      <w:r w:rsidRPr="00803AE6">
        <w:rPr>
          <w:sz w:val="26"/>
          <w:szCs w:val="26"/>
        </w:rPr>
        <w:t>а</w:t>
      </w:r>
      <w:r w:rsidRPr="00803AE6">
        <w:rPr>
          <w:sz w:val="26"/>
          <w:szCs w:val="26"/>
        </w:rPr>
        <w:t>нимающихся (включая инвалидов) вед</w:t>
      </w:r>
      <w:r>
        <w:rPr>
          <w:sz w:val="26"/>
          <w:szCs w:val="26"/>
        </w:rPr>
        <w:t>ё</w:t>
      </w:r>
      <w:r w:rsidRPr="00803AE6">
        <w:rPr>
          <w:sz w:val="26"/>
          <w:szCs w:val="26"/>
        </w:rPr>
        <w:t>тся по журналам уч</w:t>
      </w:r>
      <w:r>
        <w:rPr>
          <w:sz w:val="26"/>
          <w:szCs w:val="26"/>
        </w:rPr>
        <w:t>ё</w:t>
      </w:r>
      <w:r w:rsidRPr="00803AE6">
        <w:rPr>
          <w:sz w:val="26"/>
          <w:szCs w:val="26"/>
        </w:rPr>
        <w:t xml:space="preserve">та работы тренировочных групп. </w:t>
      </w:r>
    </w:p>
    <w:p w:rsidR="00AC6EBC" w:rsidRPr="00302CE0" w:rsidRDefault="00AC6EBC" w:rsidP="00125D49">
      <w:pPr>
        <w:tabs>
          <w:tab w:val="left" w:pos="720"/>
        </w:tabs>
        <w:spacing w:line="264" w:lineRule="auto"/>
        <w:ind w:firstLine="680"/>
        <w:jc w:val="both"/>
        <w:rPr>
          <w:sz w:val="26"/>
          <w:szCs w:val="26"/>
        </w:rPr>
      </w:pPr>
    </w:p>
    <w:sectPr w:rsidR="00AC6EBC" w:rsidRPr="00302CE0" w:rsidSect="00564A4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813"/>
    <w:rsid w:val="00022423"/>
    <w:rsid w:val="000262AF"/>
    <w:rsid w:val="00030BC6"/>
    <w:rsid w:val="000320DA"/>
    <w:rsid w:val="00060ED6"/>
    <w:rsid w:val="00061023"/>
    <w:rsid w:val="0007227E"/>
    <w:rsid w:val="00072BA6"/>
    <w:rsid w:val="00082EEC"/>
    <w:rsid w:val="00093727"/>
    <w:rsid w:val="000D2BD9"/>
    <w:rsid w:val="00100881"/>
    <w:rsid w:val="00104BFE"/>
    <w:rsid w:val="0011178A"/>
    <w:rsid w:val="00112D59"/>
    <w:rsid w:val="00113FD6"/>
    <w:rsid w:val="00125D49"/>
    <w:rsid w:val="0013607B"/>
    <w:rsid w:val="00172FA5"/>
    <w:rsid w:val="001F671F"/>
    <w:rsid w:val="00201161"/>
    <w:rsid w:val="002078F6"/>
    <w:rsid w:val="002340CE"/>
    <w:rsid w:val="002466ED"/>
    <w:rsid w:val="00270451"/>
    <w:rsid w:val="0027355E"/>
    <w:rsid w:val="00295440"/>
    <w:rsid w:val="002975AF"/>
    <w:rsid w:val="002B35EF"/>
    <w:rsid w:val="002B5FD0"/>
    <w:rsid w:val="002C018E"/>
    <w:rsid w:val="002D0E6A"/>
    <w:rsid w:val="002D5CB0"/>
    <w:rsid w:val="002F0313"/>
    <w:rsid w:val="00302CE0"/>
    <w:rsid w:val="00320E30"/>
    <w:rsid w:val="003476E3"/>
    <w:rsid w:val="00373CF8"/>
    <w:rsid w:val="003B77A6"/>
    <w:rsid w:val="003C2BAF"/>
    <w:rsid w:val="003D6509"/>
    <w:rsid w:val="003F30B6"/>
    <w:rsid w:val="00401A86"/>
    <w:rsid w:val="0040354A"/>
    <w:rsid w:val="004067E3"/>
    <w:rsid w:val="00455D64"/>
    <w:rsid w:val="004616F4"/>
    <w:rsid w:val="00477DC5"/>
    <w:rsid w:val="00482BFA"/>
    <w:rsid w:val="0049217F"/>
    <w:rsid w:val="004C48EE"/>
    <w:rsid w:val="004F7F03"/>
    <w:rsid w:val="005101ED"/>
    <w:rsid w:val="0051604A"/>
    <w:rsid w:val="005176CB"/>
    <w:rsid w:val="00520AFC"/>
    <w:rsid w:val="00546F76"/>
    <w:rsid w:val="00564A45"/>
    <w:rsid w:val="005673F6"/>
    <w:rsid w:val="005A3731"/>
    <w:rsid w:val="005B5214"/>
    <w:rsid w:val="005B630A"/>
    <w:rsid w:val="005C2110"/>
    <w:rsid w:val="005E2E00"/>
    <w:rsid w:val="00617DEC"/>
    <w:rsid w:val="006205F4"/>
    <w:rsid w:val="00641600"/>
    <w:rsid w:val="006537F4"/>
    <w:rsid w:val="00655CBC"/>
    <w:rsid w:val="00664C53"/>
    <w:rsid w:val="00667949"/>
    <w:rsid w:val="00696847"/>
    <w:rsid w:val="006B1826"/>
    <w:rsid w:val="006D0A80"/>
    <w:rsid w:val="006F7C8E"/>
    <w:rsid w:val="00702096"/>
    <w:rsid w:val="00705390"/>
    <w:rsid w:val="00705DBA"/>
    <w:rsid w:val="00723E70"/>
    <w:rsid w:val="00745629"/>
    <w:rsid w:val="00762765"/>
    <w:rsid w:val="0076301C"/>
    <w:rsid w:val="007C5099"/>
    <w:rsid w:val="007C66C7"/>
    <w:rsid w:val="007D6E87"/>
    <w:rsid w:val="007F45F1"/>
    <w:rsid w:val="008740BE"/>
    <w:rsid w:val="00882D0E"/>
    <w:rsid w:val="00893FE1"/>
    <w:rsid w:val="00897DD8"/>
    <w:rsid w:val="008A1D0D"/>
    <w:rsid w:val="008A58C2"/>
    <w:rsid w:val="008A5D8C"/>
    <w:rsid w:val="00912E0C"/>
    <w:rsid w:val="00921E1A"/>
    <w:rsid w:val="00922A05"/>
    <w:rsid w:val="009431E9"/>
    <w:rsid w:val="00943A3A"/>
    <w:rsid w:val="00953B2C"/>
    <w:rsid w:val="00972FAF"/>
    <w:rsid w:val="009B7D52"/>
    <w:rsid w:val="009C096C"/>
    <w:rsid w:val="009C1B61"/>
    <w:rsid w:val="009D3E74"/>
    <w:rsid w:val="009D47EE"/>
    <w:rsid w:val="009F599B"/>
    <w:rsid w:val="00A10B0C"/>
    <w:rsid w:val="00A11071"/>
    <w:rsid w:val="00A11930"/>
    <w:rsid w:val="00A37644"/>
    <w:rsid w:val="00A621A0"/>
    <w:rsid w:val="00A71F93"/>
    <w:rsid w:val="00AA3203"/>
    <w:rsid w:val="00AA6071"/>
    <w:rsid w:val="00AA7666"/>
    <w:rsid w:val="00AC1B6D"/>
    <w:rsid w:val="00AC6EBC"/>
    <w:rsid w:val="00B049DB"/>
    <w:rsid w:val="00B1077D"/>
    <w:rsid w:val="00B15C63"/>
    <w:rsid w:val="00B336AE"/>
    <w:rsid w:val="00B34A10"/>
    <w:rsid w:val="00B52732"/>
    <w:rsid w:val="00B61D2C"/>
    <w:rsid w:val="00B679C7"/>
    <w:rsid w:val="00B904B2"/>
    <w:rsid w:val="00BA08E6"/>
    <w:rsid w:val="00BA5F49"/>
    <w:rsid w:val="00BB2961"/>
    <w:rsid w:val="00BB4591"/>
    <w:rsid w:val="00BD1573"/>
    <w:rsid w:val="00BE1331"/>
    <w:rsid w:val="00BF47DE"/>
    <w:rsid w:val="00BF7B42"/>
    <w:rsid w:val="00C057D0"/>
    <w:rsid w:val="00C10DD3"/>
    <w:rsid w:val="00C214CF"/>
    <w:rsid w:val="00C30661"/>
    <w:rsid w:val="00C338E6"/>
    <w:rsid w:val="00C42E72"/>
    <w:rsid w:val="00C5534F"/>
    <w:rsid w:val="00C565F2"/>
    <w:rsid w:val="00C6071E"/>
    <w:rsid w:val="00C73E48"/>
    <w:rsid w:val="00C75E20"/>
    <w:rsid w:val="00C81697"/>
    <w:rsid w:val="00C91F6F"/>
    <w:rsid w:val="00CA7B0B"/>
    <w:rsid w:val="00CB66AD"/>
    <w:rsid w:val="00CC2A30"/>
    <w:rsid w:val="00CD5A91"/>
    <w:rsid w:val="00CD6D5E"/>
    <w:rsid w:val="00CD74C4"/>
    <w:rsid w:val="00CF589E"/>
    <w:rsid w:val="00D05045"/>
    <w:rsid w:val="00D143B6"/>
    <w:rsid w:val="00D327DF"/>
    <w:rsid w:val="00D33960"/>
    <w:rsid w:val="00D45988"/>
    <w:rsid w:val="00D463E3"/>
    <w:rsid w:val="00D6695F"/>
    <w:rsid w:val="00D81D19"/>
    <w:rsid w:val="00D9325E"/>
    <w:rsid w:val="00D94D31"/>
    <w:rsid w:val="00D97F3A"/>
    <w:rsid w:val="00DB0E42"/>
    <w:rsid w:val="00DC468B"/>
    <w:rsid w:val="00DC4F47"/>
    <w:rsid w:val="00DC5048"/>
    <w:rsid w:val="00DD6CB8"/>
    <w:rsid w:val="00DE35E4"/>
    <w:rsid w:val="00DE386C"/>
    <w:rsid w:val="00DE5026"/>
    <w:rsid w:val="00DE75A3"/>
    <w:rsid w:val="00DE7BE6"/>
    <w:rsid w:val="00E00E80"/>
    <w:rsid w:val="00E046BE"/>
    <w:rsid w:val="00E16BF7"/>
    <w:rsid w:val="00E327C8"/>
    <w:rsid w:val="00E441F5"/>
    <w:rsid w:val="00E630E8"/>
    <w:rsid w:val="00E66BF5"/>
    <w:rsid w:val="00E77900"/>
    <w:rsid w:val="00E80128"/>
    <w:rsid w:val="00E97837"/>
    <w:rsid w:val="00EA33A8"/>
    <w:rsid w:val="00EB768E"/>
    <w:rsid w:val="00EC543C"/>
    <w:rsid w:val="00EE4B12"/>
    <w:rsid w:val="00EF2650"/>
    <w:rsid w:val="00F017AF"/>
    <w:rsid w:val="00F05AE3"/>
    <w:rsid w:val="00F177FA"/>
    <w:rsid w:val="00F2421A"/>
    <w:rsid w:val="00F306AD"/>
    <w:rsid w:val="00F54E7E"/>
    <w:rsid w:val="00F72D7A"/>
    <w:rsid w:val="00F75813"/>
    <w:rsid w:val="00F936A4"/>
    <w:rsid w:val="00FB08C3"/>
    <w:rsid w:val="00FB539C"/>
    <w:rsid w:val="00FB5433"/>
    <w:rsid w:val="00FC42EC"/>
    <w:rsid w:val="00FD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97DD8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3E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E4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37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link w:val="30"/>
    <w:rsid w:val="002466E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466ED"/>
    <w:pPr>
      <w:shd w:val="clear" w:color="auto" w:fill="FFFFFF"/>
      <w:spacing w:line="254" w:lineRule="exact"/>
      <w:jc w:val="center"/>
    </w:pPr>
    <w:rPr>
      <w:sz w:val="19"/>
      <w:szCs w:val="19"/>
      <w:lang w:eastAsia="en-US"/>
    </w:rPr>
  </w:style>
  <w:style w:type="paragraph" w:customStyle="1" w:styleId="ConsPlusNormal">
    <w:name w:val="ConsPlusNormal"/>
    <w:rsid w:val="0070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97DD8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3E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E4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37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link w:val="30"/>
    <w:rsid w:val="002466E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466ED"/>
    <w:pPr>
      <w:shd w:val="clear" w:color="auto" w:fill="FFFFFF"/>
      <w:spacing w:line="254" w:lineRule="exact"/>
      <w:jc w:val="center"/>
    </w:pPr>
    <w:rPr>
      <w:sz w:val="19"/>
      <w:szCs w:val="19"/>
      <w:lang w:eastAsia="en-US"/>
    </w:rPr>
  </w:style>
  <w:style w:type="paragraph" w:customStyle="1" w:styleId="ConsPlusNormal">
    <w:name w:val="ConsPlusNormal"/>
    <w:rsid w:val="0070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403734.110010" TargetMode="External"/><Relationship Id="rId13" Type="http://schemas.openxmlformats.org/officeDocument/2006/relationships/hyperlink" Target="garantF1://71403734.1200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71403734.1104" TargetMode="External"/><Relationship Id="rId12" Type="http://schemas.openxmlformats.org/officeDocument/2006/relationships/hyperlink" Target="file:///\\ca-app-18\nfiles\Users\gmc_salminatk\AppData\AppData\AppData\Local\Microsoft\Windows\Temporary%20Internet%20Files\Content.Outlook\AppData\Local\Microsoft\Windows\Temporary%20Internet%20Files\Content.Outlook\0NODG1FV\2017-06-27%20&#1092;&#1086;&#1088;&#1084;&#1072;%201-&#1052;&#1054;%20&#1089;%20&#1074;&#1099;&#1076;&#1077;&#1083;&#1077;&#1085;&#1080;&#1103;&#1084;&#1080;_&#1073;&#1077;&#1079;12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\\ca-app-18\nfiles\Users\gmc_salminatk\AppData\AppData\AppData\Local\Microsoft\Windows\Temporary%20Internet%20Files\Content.Outlook\AppData\Local\Microsoft\Windows\Temporary%20Internet%20Files\Content.Outlook\0NODG1FV\2017-06-27%20&#1092;&#1086;&#1088;&#1084;&#1072;%201-&#1052;&#1054;%20&#1089;%20&#1074;&#1099;&#1076;&#1077;&#1083;&#1077;&#1085;&#1080;&#1103;&#1084;&#1080;_&#1073;&#1077;&#1079;12.doc" TargetMode="External"/><Relationship Id="rId11" Type="http://schemas.openxmlformats.org/officeDocument/2006/relationships/hyperlink" Target="garantF1://71451074.1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71451074.1006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451074.100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116F9-DFFF-480F-AAA5-2F365FF7B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Горелкин Артём Викторович</dc:creator>
  <cp:lastModifiedBy>Кривошеев Александр Юрьевич</cp:lastModifiedBy>
  <cp:revision>2</cp:revision>
  <cp:lastPrinted>2018-05-24T17:02:00Z</cp:lastPrinted>
  <dcterms:created xsi:type="dcterms:W3CDTF">2021-03-29T08:39:00Z</dcterms:created>
  <dcterms:modified xsi:type="dcterms:W3CDTF">2021-03-29T08:39:00Z</dcterms:modified>
</cp:coreProperties>
</file>