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293" w:rsidRDefault="006E6293" w:rsidP="006E6293">
      <w:pPr>
        <w:spacing w:line="276" w:lineRule="auto"/>
        <w:ind w:firstLine="709"/>
        <w:jc w:val="center"/>
        <w:rPr>
          <w:b/>
          <w:sz w:val="26"/>
          <w:szCs w:val="26"/>
        </w:rPr>
      </w:pPr>
      <w:r w:rsidRPr="006E6293">
        <w:rPr>
          <w:b/>
          <w:sz w:val="26"/>
          <w:szCs w:val="26"/>
        </w:rPr>
        <w:t>Р</w:t>
      </w:r>
      <w:r w:rsidRPr="006E6293">
        <w:rPr>
          <w:b/>
          <w:sz w:val="26"/>
          <w:szCs w:val="26"/>
        </w:rPr>
        <w:t xml:space="preserve">азъяснения о порядке </w:t>
      </w:r>
      <w:r w:rsidRPr="006E6293">
        <w:rPr>
          <w:b/>
          <w:sz w:val="26"/>
          <w:szCs w:val="26"/>
        </w:rPr>
        <w:t>отраж</w:t>
      </w:r>
      <w:r w:rsidRPr="006E6293">
        <w:rPr>
          <w:b/>
          <w:sz w:val="26"/>
          <w:szCs w:val="26"/>
        </w:rPr>
        <w:t xml:space="preserve">ения </w:t>
      </w:r>
      <w:r w:rsidRPr="006E6293">
        <w:rPr>
          <w:b/>
          <w:sz w:val="26"/>
          <w:szCs w:val="26"/>
        </w:rPr>
        <w:t xml:space="preserve">фактически отработанного времени </w:t>
      </w:r>
    </w:p>
    <w:p w:rsidR="006E6293" w:rsidRDefault="006E6293" w:rsidP="006E6293">
      <w:pPr>
        <w:spacing w:line="276" w:lineRule="auto"/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 выплат стимулирующего характера </w:t>
      </w:r>
    </w:p>
    <w:p w:rsidR="006E6293" w:rsidRPr="006E6293" w:rsidRDefault="006E6293" w:rsidP="006E6293">
      <w:pPr>
        <w:spacing w:line="276" w:lineRule="auto"/>
        <w:ind w:firstLine="709"/>
        <w:jc w:val="center"/>
        <w:rPr>
          <w:b/>
          <w:sz w:val="26"/>
          <w:szCs w:val="26"/>
        </w:rPr>
      </w:pPr>
      <w:r w:rsidRPr="006E6293">
        <w:rPr>
          <w:b/>
          <w:sz w:val="26"/>
          <w:szCs w:val="26"/>
        </w:rPr>
        <w:t>(</w:t>
      </w:r>
      <w:r w:rsidRPr="006E6293">
        <w:rPr>
          <w:sz w:val="26"/>
          <w:szCs w:val="26"/>
        </w:rPr>
        <w:t xml:space="preserve">в условиях борьбы с распространением новой </w:t>
      </w:r>
      <w:proofErr w:type="spellStart"/>
      <w:r w:rsidRPr="006E6293">
        <w:rPr>
          <w:sz w:val="26"/>
          <w:szCs w:val="26"/>
        </w:rPr>
        <w:t>коронавирусной</w:t>
      </w:r>
      <w:proofErr w:type="spellEnd"/>
      <w:r w:rsidRPr="006E6293">
        <w:rPr>
          <w:sz w:val="26"/>
          <w:szCs w:val="26"/>
        </w:rPr>
        <w:t xml:space="preserve"> инфекции</w:t>
      </w:r>
      <w:r>
        <w:rPr>
          <w:sz w:val="26"/>
          <w:szCs w:val="26"/>
        </w:rPr>
        <w:t>)</w:t>
      </w:r>
    </w:p>
    <w:p w:rsidR="006E6293" w:rsidRPr="006E6293" w:rsidRDefault="006E6293" w:rsidP="006E6293">
      <w:pPr>
        <w:spacing w:line="276" w:lineRule="auto"/>
        <w:ind w:firstLine="709"/>
        <w:jc w:val="center"/>
        <w:rPr>
          <w:b/>
          <w:sz w:val="26"/>
          <w:szCs w:val="26"/>
        </w:rPr>
      </w:pPr>
      <w:r w:rsidRPr="006E6293">
        <w:rPr>
          <w:b/>
          <w:sz w:val="26"/>
          <w:szCs w:val="26"/>
        </w:rPr>
        <w:t xml:space="preserve">в </w:t>
      </w:r>
      <w:r w:rsidRPr="006E6293">
        <w:rPr>
          <w:b/>
          <w:sz w:val="26"/>
          <w:szCs w:val="26"/>
        </w:rPr>
        <w:t>форм</w:t>
      </w:r>
      <w:r w:rsidRPr="006E6293">
        <w:rPr>
          <w:b/>
          <w:sz w:val="26"/>
          <w:szCs w:val="26"/>
        </w:rPr>
        <w:t>е</w:t>
      </w:r>
      <w:r>
        <w:rPr>
          <w:b/>
          <w:sz w:val="26"/>
          <w:szCs w:val="26"/>
        </w:rPr>
        <w:t xml:space="preserve"> </w:t>
      </w:r>
      <w:r w:rsidRPr="006E6293">
        <w:rPr>
          <w:b/>
          <w:sz w:val="26"/>
          <w:szCs w:val="26"/>
        </w:rPr>
        <w:t xml:space="preserve">федерального статистического наблюдения </w:t>
      </w:r>
    </w:p>
    <w:p w:rsidR="006E6293" w:rsidRPr="006E6293" w:rsidRDefault="006E6293" w:rsidP="006E6293">
      <w:pPr>
        <w:spacing w:line="276" w:lineRule="auto"/>
        <w:ind w:firstLine="709"/>
        <w:jc w:val="center"/>
        <w:rPr>
          <w:b/>
          <w:sz w:val="26"/>
          <w:szCs w:val="26"/>
        </w:rPr>
      </w:pPr>
      <w:r w:rsidRPr="006E6293">
        <w:rPr>
          <w:b/>
          <w:sz w:val="26"/>
          <w:szCs w:val="26"/>
        </w:rPr>
        <w:t xml:space="preserve">№ П-4 «Сведения о численности и заработной плате работников» </w:t>
      </w:r>
    </w:p>
    <w:p w:rsidR="006E6293" w:rsidRPr="006E6293" w:rsidRDefault="006E6293" w:rsidP="006E6293">
      <w:pPr>
        <w:spacing w:line="276" w:lineRule="auto"/>
        <w:ind w:firstLine="709"/>
        <w:jc w:val="center"/>
        <w:rPr>
          <w:sz w:val="26"/>
          <w:szCs w:val="26"/>
        </w:rPr>
      </w:pPr>
      <w:r w:rsidRPr="006E6293">
        <w:rPr>
          <w:sz w:val="26"/>
          <w:szCs w:val="26"/>
        </w:rPr>
        <w:t>(письмо Росстата от 08.07.2020 № 07-07-2/3061-ТО)</w:t>
      </w:r>
    </w:p>
    <w:p w:rsidR="006E6293" w:rsidRDefault="006E6293" w:rsidP="006E6293">
      <w:pPr>
        <w:jc w:val="center"/>
        <w:rPr>
          <w:sz w:val="28"/>
          <w:szCs w:val="28"/>
        </w:rPr>
      </w:pPr>
    </w:p>
    <w:p w:rsidR="006E6293" w:rsidRPr="00CE3E34" w:rsidRDefault="006E6293" w:rsidP="006E6293">
      <w:pPr>
        <w:jc w:val="center"/>
        <w:rPr>
          <w:sz w:val="28"/>
          <w:szCs w:val="28"/>
        </w:rPr>
      </w:pPr>
    </w:p>
    <w:p w:rsidR="006E6293" w:rsidRPr="006E6293" w:rsidRDefault="006E6293" w:rsidP="006E6293">
      <w:pPr>
        <w:spacing w:line="276" w:lineRule="auto"/>
        <w:ind w:firstLine="709"/>
        <w:jc w:val="both"/>
        <w:rPr>
          <w:sz w:val="26"/>
          <w:szCs w:val="26"/>
        </w:rPr>
      </w:pPr>
      <w:r w:rsidRPr="006E6293">
        <w:rPr>
          <w:sz w:val="26"/>
          <w:szCs w:val="26"/>
        </w:rPr>
        <w:t xml:space="preserve">При заполнении сведений по форме № П-4 следует руководствоваться Указаниями по заполнению форм федерального статистического наблюдения </w:t>
      </w:r>
      <w:r w:rsidRPr="006E6293">
        <w:rPr>
          <w:sz w:val="26"/>
          <w:szCs w:val="26"/>
        </w:rPr>
        <w:br/>
        <w:t xml:space="preserve">№№ П-1, П-2, П-3, П-4, П-5(м), утвержденными приказом Росстата </w:t>
      </w:r>
      <w:r w:rsidRPr="006E6293">
        <w:rPr>
          <w:sz w:val="26"/>
          <w:szCs w:val="26"/>
        </w:rPr>
        <w:br/>
        <w:t>от 27 ноября 2019 г. № 711 (далее – Указания).</w:t>
      </w:r>
    </w:p>
    <w:p w:rsidR="006E6293" w:rsidRPr="006E6293" w:rsidRDefault="006E6293" w:rsidP="006E6293">
      <w:pPr>
        <w:spacing w:before="120" w:line="276" w:lineRule="auto"/>
        <w:ind w:firstLine="709"/>
        <w:jc w:val="both"/>
        <w:rPr>
          <w:sz w:val="26"/>
          <w:szCs w:val="26"/>
        </w:rPr>
      </w:pPr>
      <w:r w:rsidRPr="006E6293">
        <w:rPr>
          <w:sz w:val="26"/>
          <w:szCs w:val="26"/>
        </w:rPr>
        <w:t>1. В соответствии с пунктом 82 Указаний в количество отработанных человеко-часов (графы 5 и 6 формы № П-4) включаются фактически отработанные работниками часы и не включаются случаи отсутствия работников на работе независимо от того сохранялась за ними заработная плата или нет.</w:t>
      </w:r>
    </w:p>
    <w:p w:rsidR="006E6293" w:rsidRPr="006E6293" w:rsidRDefault="006E6293" w:rsidP="006E6293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6E6293">
        <w:rPr>
          <w:sz w:val="26"/>
          <w:szCs w:val="26"/>
        </w:rPr>
        <w:t xml:space="preserve">При заполнении указанных граф нерабочие дни в Российской Федерации </w:t>
      </w:r>
      <w:r w:rsidRPr="006E6293">
        <w:rPr>
          <w:sz w:val="26"/>
          <w:szCs w:val="26"/>
        </w:rPr>
        <w:br/>
        <w:t>с 30.03.2020 по 08.05.2020 включительно, установленные Указами Президента Российской Федерации от 25 марта 2020 года № 206, от 2 апреля 2020 года № 239, от 28 апреля 2020 года № 294, нерабочие дни, объявленные в отдельных субъектах Российской Федерации, начиная с 11.05.2020 в соответствии с Указом Президента Российской Федерации от 11 мая 2020 года</w:t>
      </w:r>
      <w:proofErr w:type="gramEnd"/>
      <w:r w:rsidRPr="006E6293">
        <w:rPr>
          <w:sz w:val="26"/>
          <w:szCs w:val="26"/>
        </w:rPr>
        <w:t xml:space="preserve"> № 316, а также нерабочие дни 24 июня 2020 г. и 1 июля 2020 г. в случаях, </w:t>
      </w:r>
      <w:r w:rsidRPr="006E6293">
        <w:rPr>
          <w:sz w:val="26"/>
          <w:szCs w:val="26"/>
          <w:u w:val="single"/>
        </w:rPr>
        <w:t>когда работники фактически не работали,</w:t>
      </w:r>
      <w:r w:rsidRPr="006E6293">
        <w:rPr>
          <w:sz w:val="26"/>
          <w:szCs w:val="26"/>
        </w:rPr>
        <w:t xml:space="preserve"> не включаются в количество отработанных человеко-часов.</w:t>
      </w:r>
    </w:p>
    <w:p w:rsidR="006E6293" w:rsidRPr="006E6293" w:rsidRDefault="006E6293" w:rsidP="006E6293">
      <w:pPr>
        <w:spacing w:line="276" w:lineRule="auto"/>
        <w:ind w:firstLine="709"/>
        <w:jc w:val="both"/>
        <w:rPr>
          <w:sz w:val="26"/>
          <w:szCs w:val="26"/>
        </w:rPr>
      </w:pPr>
      <w:r w:rsidRPr="006E6293">
        <w:rPr>
          <w:sz w:val="26"/>
          <w:szCs w:val="26"/>
        </w:rPr>
        <w:t xml:space="preserve">Количество человеко-часов, отработанных работниками, осуществляющими удаленный режим работы, учитывается в графах 5, 6. В соответствии со статьей 91 Трудового кодекса Российской Федерации работодатель обязан вести учет времени, фактически отработанного каждым работником. </w:t>
      </w:r>
    </w:p>
    <w:p w:rsidR="006E6293" w:rsidRPr="006E6293" w:rsidRDefault="006E6293" w:rsidP="006E6293">
      <w:pPr>
        <w:spacing w:before="120" w:line="276" w:lineRule="auto"/>
        <w:ind w:firstLine="709"/>
        <w:jc w:val="both"/>
        <w:rPr>
          <w:sz w:val="26"/>
          <w:szCs w:val="26"/>
        </w:rPr>
      </w:pPr>
      <w:r w:rsidRPr="006E6293">
        <w:rPr>
          <w:sz w:val="26"/>
          <w:szCs w:val="26"/>
        </w:rPr>
        <w:t xml:space="preserve">2. Выплаты стимулирующего характера за особые условия труда в условиях борьбы с распространением новой </w:t>
      </w:r>
      <w:proofErr w:type="spellStart"/>
      <w:r w:rsidRPr="006E6293">
        <w:rPr>
          <w:sz w:val="26"/>
          <w:szCs w:val="26"/>
        </w:rPr>
        <w:t>коронавирусной</w:t>
      </w:r>
      <w:proofErr w:type="spellEnd"/>
      <w:r w:rsidRPr="006E6293">
        <w:rPr>
          <w:sz w:val="26"/>
          <w:szCs w:val="26"/>
        </w:rPr>
        <w:t xml:space="preserve"> инфекции включаются в фонд начисленной заработной платы работникам (графы 7, 8, 9 формы № П-4).</w:t>
      </w:r>
    </w:p>
    <w:p w:rsidR="006E6293" w:rsidRPr="006E6293" w:rsidRDefault="006E6293" w:rsidP="006E6293">
      <w:pPr>
        <w:spacing w:line="276" w:lineRule="auto"/>
        <w:ind w:firstLine="709"/>
        <w:jc w:val="both"/>
        <w:rPr>
          <w:sz w:val="26"/>
          <w:szCs w:val="26"/>
        </w:rPr>
      </w:pPr>
      <w:r w:rsidRPr="006E6293">
        <w:rPr>
          <w:sz w:val="26"/>
          <w:szCs w:val="26"/>
        </w:rPr>
        <w:t xml:space="preserve">В соответствии с пунктом 83.1. </w:t>
      </w:r>
      <w:proofErr w:type="gramStart"/>
      <w:r w:rsidRPr="006E6293">
        <w:rPr>
          <w:sz w:val="26"/>
          <w:szCs w:val="26"/>
        </w:rPr>
        <w:t xml:space="preserve">Указаний в фонд заработной платы включаются начисленные организациями суммы оплаты труда в денежной и </w:t>
      </w:r>
      <w:proofErr w:type="spellStart"/>
      <w:r w:rsidRPr="006E6293">
        <w:rPr>
          <w:sz w:val="26"/>
          <w:szCs w:val="26"/>
        </w:rPr>
        <w:t>неденежной</w:t>
      </w:r>
      <w:proofErr w:type="spellEnd"/>
      <w:r w:rsidRPr="006E6293">
        <w:rPr>
          <w:sz w:val="26"/>
          <w:szCs w:val="26"/>
        </w:rPr>
        <w:t xml:space="preserve"> формах за отработанное и неотработанное время, компенсационные выплаты, связанные с условиями труда и режимом работы, доплаты и надбавки, премии, единовременные поощрительные выплаты, а также оплата питания и проживания, имеющая систематический характер.</w:t>
      </w:r>
      <w:proofErr w:type="gramEnd"/>
    </w:p>
    <w:p w:rsidR="006E6293" w:rsidRPr="006E6293" w:rsidRDefault="006E6293" w:rsidP="006E6293">
      <w:pPr>
        <w:spacing w:line="276" w:lineRule="auto"/>
        <w:ind w:firstLine="709"/>
        <w:jc w:val="both"/>
        <w:rPr>
          <w:sz w:val="26"/>
          <w:szCs w:val="26"/>
        </w:rPr>
      </w:pPr>
      <w:r w:rsidRPr="006E6293">
        <w:rPr>
          <w:sz w:val="26"/>
          <w:szCs w:val="26"/>
        </w:rPr>
        <w:t xml:space="preserve">Кроме того, согласно </w:t>
      </w:r>
      <w:proofErr w:type="spellStart"/>
      <w:r w:rsidRPr="006E6293">
        <w:rPr>
          <w:sz w:val="26"/>
          <w:szCs w:val="26"/>
        </w:rPr>
        <w:t>п.п</w:t>
      </w:r>
      <w:proofErr w:type="spellEnd"/>
      <w:r w:rsidRPr="006E6293">
        <w:rPr>
          <w:sz w:val="26"/>
          <w:szCs w:val="26"/>
        </w:rPr>
        <w:t>. 84.1.9 и 84.1.10 Указаний в фонде заработной платы работников, в частности, учитываются доплаты и надбавки к тарифным ставкам (должностным окладам) за сложность, напряженность, специальный режим работы, а также повышенная оплата труда на работах с вредными и (или) опасными и иными особыми условиями труда.</w:t>
      </w:r>
    </w:p>
    <w:p w:rsidR="006E6293" w:rsidRDefault="006E6293" w:rsidP="006E6293">
      <w:pPr>
        <w:spacing w:line="276" w:lineRule="auto"/>
        <w:ind w:firstLine="709"/>
        <w:jc w:val="both"/>
        <w:rPr>
          <w:sz w:val="26"/>
          <w:szCs w:val="26"/>
        </w:rPr>
      </w:pPr>
    </w:p>
    <w:p w:rsidR="006E6293" w:rsidRPr="006E6293" w:rsidRDefault="006E6293" w:rsidP="006E6293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6E6293">
        <w:rPr>
          <w:sz w:val="26"/>
          <w:szCs w:val="26"/>
        </w:rPr>
        <w:lastRenderedPageBreak/>
        <w:t xml:space="preserve">Согласно «Правилам предоставления в 2020 году иных межбюджетных трансфертов из федерального бюджета бюджетам субъектов Российской Федерации… медицинским работникам, оказывающим медицинскую помощь гражданам, у которых выявлена новая </w:t>
      </w:r>
      <w:proofErr w:type="spellStart"/>
      <w:r w:rsidRPr="006E6293">
        <w:rPr>
          <w:sz w:val="26"/>
          <w:szCs w:val="26"/>
        </w:rPr>
        <w:t>коронавирусная</w:t>
      </w:r>
      <w:proofErr w:type="spellEnd"/>
      <w:r w:rsidRPr="006E6293">
        <w:rPr>
          <w:sz w:val="26"/>
          <w:szCs w:val="26"/>
        </w:rPr>
        <w:t xml:space="preserve"> инфекция…», утвержденным Постановлением Правительства Российской Федерации от 2 апреля 2020 года № 415, средства, предоставленные бюджетам субъектов Российской Федерации в форме иных межбюджетных трансфертов, имеют статус «выплат стимулирующего характера за особые условия труда и</w:t>
      </w:r>
      <w:proofErr w:type="gramEnd"/>
      <w:r w:rsidRPr="006E6293">
        <w:rPr>
          <w:sz w:val="26"/>
          <w:szCs w:val="26"/>
        </w:rPr>
        <w:t xml:space="preserve"> дополнительную нагрузку медицинским работникам».</w:t>
      </w:r>
    </w:p>
    <w:p w:rsidR="006E6293" w:rsidRPr="006E6293" w:rsidRDefault="006E6293" w:rsidP="006E6293">
      <w:pPr>
        <w:spacing w:line="276" w:lineRule="auto"/>
        <w:ind w:firstLine="709"/>
        <w:jc w:val="both"/>
        <w:rPr>
          <w:sz w:val="26"/>
          <w:szCs w:val="26"/>
        </w:rPr>
      </w:pPr>
      <w:r w:rsidRPr="006E6293">
        <w:rPr>
          <w:sz w:val="26"/>
          <w:szCs w:val="26"/>
        </w:rPr>
        <w:t xml:space="preserve">Статья 129 Трудового кодекса Российской Федерации гласит: </w:t>
      </w:r>
      <w:proofErr w:type="gramStart"/>
      <w:r w:rsidRPr="006E6293">
        <w:rPr>
          <w:sz w:val="26"/>
          <w:szCs w:val="26"/>
        </w:rPr>
        <w:t>«Заработная плата (оплата труда работника) – вознаграждение за труд в зависимости от квалификации работника, сложности, количества, качества и условий выполняемой работы, а также компенсационные выплаты (доплаты и надбавки компенсационного характера, в том числе за работу в условиях, отклоняющихся</w:t>
      </w:r>
      <w:r>
        <w:rPr>
          <w:sz w:val="26"/>
          <w:szCs w:val="26"/>
        </w:rPr>
        <w:t xml:space="preserve"> </w:t>
      </w:r>
      <w:r w:rsidRPr="006E6293">
        <w:rPr>
          <w:sz w:val="26"/>
          <w:szCs w:val="26"/>
        </w:rPr>
        <w:t>от нормальных, работу в особых климатических условиях и на территориях, подвергшихся радиоактивному загрязнению, и иные выплаты компенсационного характера) и стимулирующие выплаты (доплаты и</w:t>
      </w:r>
      <w:proofErr w:type="gramEnd"/>
      <w:r w:rsidRPr="006E6293">
        <w:rPr>
          <w:sz w:val="26"/>
          <w:szCs w:val="26"/>
        </w:rPr>
        <w:t xml:space="preserve"> надбавки стимулирующего характера, премии и иные поощрительные выплаты)». </w:t>
      </w:r>
    </w:p>
    <w:p w:rsidR="006E6293" w:rsidRPr="006E6293" w:rsidRDefault="006E6293" w:rsidP="006E6293">
      <w:pPr>
        <w:spacing w:line="276" w:lineRule="auto"/>
        <w:ind w:firstLine="709"/>
        <w:jc w:val="both"/>
        <w:rPr>
          <w:sz w:val="26"/>
          <w:szCs w:val="26"/>
        </w:rPr>
      </w:pPr>
      <w:r w:rsidRPr="006E6293">
        <w:rPr>
          <w:sz w:val="26"/>
          <w:szCs w:val="26"/>
        </w:rPr>
        <w:t xml:space="preserve">Таким образом, в заработную плату, помимо вознаграждения за труд, должны быть включены выплаты компенсационного и стимулирующего характера. </w:t>
      </w:r>
    </w:p>
    <w:p w:rsidR="006E6293" w:rsidRPr="00CE3E34" w:rsidRDefault="006E6293" w:rsidP="006E6293">
      <w:pPr>
        <w:spacing w:line="276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940A64" w:rsidRDefault="00940A64"/>
    <w:sectPr w:rsidR="00940A64" w:rsidSect="006E6293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293"/>
    <w:rsid w:val="006E6293"/>
    <w:rsid w:val="00940A64"/>
    <w:rsid w:val="00DE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2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2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Светлана Евгеньевна</dc:creator>
  <cp:lastModifiedBy>Степанова Светлана Евгеньевна</cp:lastModifiedBy>
  <cp:revision>1</cp:revision>
  <dcterms:created xsi:type="dcterms:W3CDTF">2020-07-09T10:43:00Z</dcterms:created>
  <dcterms:modified xsi:type="dcterms:W3CDTF">2020-07-09T10:56:00Z</dcterms:modified>
</cp:coreProperties>
</file>